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130"/>
        <w:gridCol w:w="2040"/>
        <w:gridCol w:w="1935"/>
        <w:gridCol w:w="2025"/>
        <w:gridCol w:w="2175"/>
        <w:tblGridChange w:id="0">
          <w:tblGrid>
            <w:gridCol w:w="2940"/>
            <w:gridCol w:w="2130"/>
            <w:gridCol w:w="2040"/>
            <w:gridCol w:w="1935"/>
            <w:gridCol w:w="202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Company Profile (date founded, location, size)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Key Competitive Advantage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 more qualified 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 low pricing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 stronger  brand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 bigger distribution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 more qualified product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Market 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Target Market /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Marketing &amp; Network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 Activity (products &amp; services)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Pricing, Offers, Promotions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Distribution Channels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Weaknesses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Threats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ytig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hanging="709"/>
      <w:jc w:val="center"/>
      <w:rPr>
        <w:rFonts w:ascii="Calibri" w:cs="Calibri" w:eastAsia="Calibri" w:hAnsi="Calibri"/>
        <w:color w:val="0563c1"/>
        <w:sz w:val="22"/>
        <w:szCs w:val="22"/>
        <w:u w:val="single"/>
      </w:rPr>
    </w:pPr>
    <w:r w:rsidDel="00000000" w:rsidR="00000000" w:rsidRPr="00000000">
      <w:rPr>
        <w:rFonts w:ascii="Lytiga Pro" w:cs="Lytiga Pro" w:eastAsia="Lytiga Pro" w:hAnsi="Lytiga Pro"/>
        <w:b w:val="1"/>
        <w:sz w:val="22"/>
        <w:szCs w:val="22"/>
      </w:rPr>
      <w:drawing>
        <wp:inline distB="0" distT="0" distL="0" distR="0">
          <wp:extent cx="865169" cy="205007"/>
          <wp:effectExtent b="0" l="0" r="0" t="0"/>
          <wp:docPr descr="Shape&#10;&#10;Description automatically generated with medium confidence" id="1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169" cy="2050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If you found this template useful, please share it.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2"/>
          <w:szCs w:val="22"/>
          <w:u w:val="single"/>
          <w:rtl w:val="0"/>
        </w:rPr>
        <w:t xml:space="preserve">Visit Ignitec.com for more free design tools</w:t>
      </w:r>
    </w:hyperlink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u w:val="singl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b w:val="1"/>
        <w:sz w:val="48"/>
        <w:szCs w:val="48"/>
        <w:rtl w:val="0"/>
      </w:rPr>
      <w:t xml:space="preserve">Competitor Analysis </w:t>
    </w:r>
    <w:r w:rsidDel="00000000" w:rsidR="00000000" w:rsidRPr="00000000">
      <w:rPr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Template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 w:val="1"/>
    <w:rsid w:val="005637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ignitec.com/?utm_source=Freebies&amp;utm_medium=Competitor_Analysis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KKQ+fr+URiXrI3sV6xxpdBs/yg==">CgMxLjA4AHIhMTI1UWZNUE1fYjVBdFpZMUJJSHhaa1dlSlhvS1lQTVZr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2023-03-15T23:39:00Z</dcterms:created>
  <dc:creator>Fawzia Munshi</dc:creator>
</cp:coreProperties>
</file>